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4C" w:rsidRPr="0095764C" w:rsidRDefault="0095764C" w:rsidP="0095764C">
      <w:pPr>
        <w:rPr>
          <w:rFonts w:ascii="Times New Roman" w:hAnsi="Times New Roman"/>
          <w:sz w:val="28"/>
          <w:szCs w:val="28"/>
        </w:rPr>
      </w:pPr>
      <w:bookmarkStart w:id="0" w:name="_GoBack"/>
      <w:bookmarkEnd w:id="0"/>
      <w:r w:rsidRPr="0095764C">
        <w:rPr>
          <w:rFonts w:ascii="Times New Roman" w:hAnsi="Times New Roman"/>
          <w:sz w:val="28"/>
          <w:szCs w:val="28"/>
        </w:rPr>
        <w:t>Records for using portable and assemble-type animal treatment room (No.:    )</w:t>
      </w:r>
    </w:p>
    <w:p w:rsidR="0095764C" w:rsidRPr="00BC272A" w:rsidRDefault="0095764C" w:rsidP="0095764C">
      <w:pPr>
        <w:rPr>
          <w:rFonts w:ascii="Times New Roman" w:hAnsi="Times New Roman"/>
          <w:sz w:val="20"/>
          <w:szCs w:val="20"/>
        </w:rPr>
      </w:pPr>
      <w:r w:rsidRPr="00BC272A">
        <w:rPr>
          <w:rFonts w:ascii="Times New Roman" w:hAnsi="Times New Roman"/>
          <w:sz w:val="20"/>
          <w:szCs w:val="20"/>
        </w:rPr>
        <w:t>Notes:</w:t>
      </w:r>
    </w:p>
    <w:p w:rsidR="0095764C" w:rsidRPr="00BC272A" w:rsidRDefault="0095764C" w:rsidP="0095764C">
      <w:pPr>
        <w:rPr>
          <w:rFonts w:ascii="Times New Roman" w:hAnsi="Times New Roman"/>
          <w:sz w:val="20"/>
          <w:szCs w:val="20"/>
        </w:rPr>
      </w:pPr>
      <w:r w:rsidRPr="00BC272A">
        <w:rPr>
          <w:rFonts w:ascii="Times New Roman" w:hAnsi="Times New Roman"/>
          <w:sz w:val="20"/>
          <w:szCs w:val="20"/>
        </w:rPr>
        <w:t>1. The number of animals you can carry into the treatment room is equivalent to that contained in one transport box (approximately 20 mice) per one carry in.  The duration of the treatment of animals should be no more than 8 hours per treatment.</w:t>
      </w:r>
    </w:p>
    <w:p w:rsidR="0095764C" w:rsidRPr="00BC272A" w:rsidRDefault="0095764C" w:rsidP="0095764C">
      <w:pPr>
        <w:rPr>
          <w:rFonts w:ascii="Times New Roman" w:hAnsi="Times New Roman"/>
          <w:sz w:val="20"/>
          <w:szCs w:val="20"/>
        </w:rPr>
      </w:pPr>
      <w:r w:rsidRPr="00BC272A">
        <w:rPr>
          <w:rFonts w:ascii="Times New Roman" w:hAnsi="Times New Roman"/>
          <w:sz w:val="20"/>
          <w:szCs w:val="20"/>
        </w:rPr>
        <w:t xml:space="preserve">2. Never leave open cages or transport boxes of animals unattended. </w:t>
      </w:r>
    </w:p>
    <w:p w:rsidR="0095764C" w:rsidRPr="00BC272A" w:rsidRDefault="0095764C" w:rsidP="0095764C">
      <w:pPr>
        <w:rPr>
          <w:rFonts w:ascii="Times New Roman" w:hAnsi="Times New Roman"/>
          <w:sz w:val="20"/>
          <w:szCs w:val="20"/>
        </w:rPr>
      </w:pPr>
      <w:r w:rsidRPr="00BC272A">
        <w:rPr>
          <w:rFonts w:ascii="Times New Roman" w:hAnsi="Times New Roman"/>
          <w:sz w:val="20"/>
          <w:szCs w:val="20"/>
        </w:rPr>
        <w:t>3. This Record should be submitted to the User Administration Division after the end of experiment.</w:t>
      </w:r>
    </w:p>
    <w:p w:rsidR="00883BB6" w:rsidRPr="0095764C" w:rsidRDefault="00883BB6" w:rsidP="00883BB6">
      <w:pPr>
        <w:ind w:leftChars="86" w:left="541" w:hangingChars="150" w:hanging="360"/>
        <w:rPr>
          <w:rFonts w:ascii="Times New Roman" w:hAnsi="Times New Roman" w:hint="eastAsia"/>
          <w:color w:val="FF0000"/>
          <w:sz w:val="24"/>
        </w:rPr>
      </w:pPr>
    </w:p>
    <w:p w:rsidR="0095764C" w:rsidRPr="00BC272A" w:rsidRDefault="0095764C" w:rsidP="0095764C">
      <w:pPr>
        <w:rPr>
          <w:rFonts w:ascii="Times New Roman" w:hAnsi="Times New Roman"/>
          <w:sz w:val="20"/>
          <w:szCs w:val="20"/>
        </w:rPr>
      </w:pPr>
      <w:r w:rsidRPr="00BC272A">
        <w:rPr>
          <w:rFonts w:ascii="Times New Roman" w:hAnsi="Times New Roman"/>
          <w:sz w:val="20"/>
          <w:szCs w:val="20"/>
        </w:rPr>
        <w:t xml:space="preserve">Research proposal number (receipt number in Animal Experiment Application): </w:t>
      </w:r>
    </w:p>
    <w:p w:rsidR="0095764C" w:rsidRPr="00BC272A" w:rsidRDefault="0095764C" w:rsidP="0095764C">
      <w:pPr>
        <w:rPr>
          <w:rFonts w:ascii="Times New Roman" w:hAnsi="Times New Roman"/>
          <w:sz w:val="20"/>
          <w:szCs w:val="20"/>
        </w:rPr>
      </w:pPr>
      <w:r w:rsidRPr="00BC272A">
        <w:rPr>
          <w:rFonts w:ascii="Times New Roman" w:hAnsi="Times New Roman"/>
          <w:sz w:val="20"/>
          <w:szCs w:val="20"/>
        </w:rPr>
        <w:t>Beamline:</w:t>
      </w:r>
    </w:p>
    <w:p w:rsidR="00883BB6" w:rsidRPr="0095764C" w:rsidRDefault="0095764C" w:rsidP="00883BB6">
      <w:pPr>
        <w:ind w:leftChars="86" w:left="481" w:hangingChars="150" w:hanging="300"/>
        <w:rPr>
          <w:rFonts w:ascii="Times New Roman" w:hAnsi="Times New Roman" w:hint="eastAsia"/>
          <w:sz w:val="24"/>
        </w:rPr>
      </w:pPr>
      <w:r w:rsidRPr="00BC272A">
        <w:rPr>
          <w:rFonts w:ascii="Times New Roman" w:hAnsi="Times New Roman"/>
          <w:sz w:val="20"/>
          <w:szCs w:val="20"/>
        </w:rPr>
        <w:t>Project leader of animal experiment (affiliation):</w:t>
      </w:r>
      <w:r w:rsidR="00883BB6" w:rsidRPr="00041F5A">
        <w:rPr>
          <w:rFonts w:ascii="Times New Roman" w:hAnsi="Times New Roman" w:hint="eastAsia"/>
          <w:sz w:val="24"/>
        </w:rPr>
        <w:t xml:space="preserve">　　　　　　　　　　　</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075"/>
        <w:gridCol w:w="1134"/>
        <w:gridCol w:w="1133"/>
        <w:gridCol w:w="787"/>
        <w:gridCol w:w="910"/>
        <w:gridCol w:w="1913"/>
        <w:gridCol w:w="1913"/>
      </w:tblGrid>
      <w:tr w:rsidR="00883BB6" w:rsidRPr="00041F5A">
        <w:tblPrEx>
          <w:tblCellMar>
            <w:top w:w="0" w:type="dxa"/>
            <w:bottom w:w="0" w:type="dxa"/>
          </w:tblCellMar>
        </w:tblPrEx>
        <w:trPr>
          <w:trHeight w:hRule="exact" w:val="567"/>
        </w:trPr>
        <w:tc>
          <w:tcPr>
            <w:tcW w:w="855" w:type="dxa"/>
            <w:vMerge w:val="restart"/>
            <w:vAlign w:val="center"/>
          </w:tcPr>
          <w:p w:rsidR="00883BB6" w:rsidRPr="00041F5A" w:rsidRDefault="0095764C" w:rsidP="00883BB6">
            <w:pPr>
              <w:spacing w:line="360" w:lineRule="auto"/>
              <w:jc w:val="center"/>
              <w:rPr>
                <w:rFonts w:ascii="ＭＳ 明朝" w:hAnsi="ＭＳ 明朝" w:hint="eastAsia"/>
                <w:sz w:val="22"/>
                <w:szCs w:val="22"/>
              </w:rPr>
            </w:pPr>
            <w:r w:rsidRPr="00BC272A">
              <w:rPr>
                <w:rFonts w:ascii="Times New Roman" w:hAnsi="Times New Roman"/>
                <w:sz w:val="20"/>
                <w:szCs w:val="20"/>
              </w:rPr>
              <w:t>Number of times of carry in</w:t>
            </w:r>
          </w:p>
        </w:tc>
        <w:tc>
          <w:tcPr>
            <w:tcW w:w="1082" w:type="dxa"/>
            <w:vMerge w:val="restart"/>
            <w:vAlign w:val="center"/>
          </w:tcPr>
          <w:p w:rsidR="00883BB6" w:rsidRPr="00041F5A" w:rsidRDefault="0095764C" w:rsidP="00883BB6">
            <w:pPr>
              <w:spacing w:line="360" w:lineRule="auto"/>
              <w:jc w:val="center"/>
              <w:rPr>
                <w:rFonts w:ascii="Times New Roman" w:hAnsi="Times New Roman" w:hint="eastAsia"/>
                <w:sz w:val="22"/>
                <w:szCs w:val="22"/>
              </w:rPr>
            </w:pPr>
            <w:r w:rsidRPr="00BC272A">
              <w:rPr>
                <w:rFonts w:ascii="Times New Roman" w:hAnsi="Times New Roman"/>
                <w:sz w:val="20"/>
                <w:szCs w:val="20"/>
              </w:rPr>
              <w:t>Animal species</w:t>
            </w:r>
          </w:p>
        </w:tc>
        <w:tc>
          <w:tcPr>
            <w:tcW w:w="2278" w:type="dxa"/>
            <w:gridSpan w:val="2"/>
            <w:vAlign w:val="center"/>
          </w:tcPr>
          <w:p w:rsidR="00883BB6" w:rsidRPr="00041F5A" w:rsidRDefault="0095764C" w:rsidP="00883BB6">
            <w:pPr>
              <w:spacing w:line="360" w:lineRule="auto"/>
              <w:jc w:val="center"/>
              <w:rPr>
                <w:rFonts w:ascii="Times New Roman" w:hAnsi="Times New Roman" w:hint="eastAsia"/>
                <w:sz w:val="22"/>
                <w:szCs w:val="22"/>
              </w:rPr>
            </w:pPr>
            <w:proofErr w:type="spellStart"/>
            <w:r w:rsidRPr="00BC272A">
              <w:rPr>
                <w:rFonts w:ascii="Times New Roman" w:hAnsi="Times New Roman"/>
                <w:sz w:val="20"/>
                <w:szCs w:val="20"/>
              </w:rPr>
              <w:t>Phylesis</w:t>
            </w:r>
            <w:proofErr w:type="spellEnd"/>
          </w:p>
        </w:tc>
        <w:tc>
          <w:tcPr>
            <w:tcW w:w="740" w:type="dxa"/>
            <w:vMerge w:val="restart"/>
            <w:vAlign w:val="center"/>
          </w:tcPr>
          <w:p w:rsidR="00883BB6" w:rsidRPr="00041F5A" w:rsidRDefault="0095764C" w:rsidP="00883BB6">
            <w:pPr>
              <w:spacing w:line="360" w:lineRule="auto"/>
              <w:jc w:val="center"/>
              <w:rPr>
                <w:rFonts w:ascii="Times New Roman" w:hAnsi="Times New Roman" w:hint="eastAsia"/>
                <w:sz w:val="22"/>
                <w:szCs w:val="22"/>
              </w:rPr>
            </w:pPr>
            <w:r w:rsidRPr="00BC272A">
              <w:rPr>
                <w:rFonts w:ascii="Times New Roman" w:hAnsi="Times New Roman"/>
                <w:sz w:val="20"/>
                <w:szCs w:val="20"/>
              </w:rPr>
              <w:t>Gender</w:t>
            </w:r>
          </w:p>
        </w:tc>
        <w:tc>
          <w:tcPr>
            <w:tcW w:w="911" w:type="dxa"/>
            <w:vMerge w:val="restart"/>
            <w:vAlign w:val="center"/>
          </w:tcPr>
          <w:p w:rsidR="00883BB6" w:rsidRPr="00041F5A" w:rsidRDefault="0095764C" w:rsidP="00883BB6">
            <w:pPr>
              <w:spacing w:line="360" w:lineRule="auto"/>
              <w:jc w:val="center"/>
              <w:rPr>
                <w:rFonts w:ascii="Times New Roman" w:hAnsi="Times New Roman" w:hint="eastAsia"/>
                <w:sz w:val="22"/>
                <w:szCs w:val="22"/>
              </w:rPr>
            </w:pPr>
            <w:r w:rsidRPr="00BC272A">
              <w:rPr>
                <w:rFonts w:ascii="Times New Roman" w:hAnsi="Times New Roman"/>
                <w:sz w:val="20"/>
                <w:szCs w:val="20"/>
              </w:rPr>
              <w:t>Number of animals</w:t>
            </w:r>
          </w:p>
        </w:tc>
        <w:tc>
          <w:tcPr>
            <w:tcW w:w="1927" w:type="dxa"/>
            <w:vMerge w:val="restart"/>
            <w:vAlign w:val="center"/>
          </w:tcPr>
          <w:p w:rsidR="00883BB6" w:rsidRPr="00041F5A" w:rsidRDefault="0095764C" w:rsidP="00883BB6">
            <w:pPr>
              <w:spacing w:line="360" w:lineRule="auto"/>
              <w:jc w:val="center"/>
              <w:rPr>
                <w:rFonts w:ascii="Times New Roman" w:hAnsi="Times New Roman" w:hint="eastAsia"/>
                <w:sz w:val="22"/>
                <w:szCs w:val="22"/>
              </w:rPr>
            </w:pPr>
            <w:r w:rsidRPr="00BC272A">
              <w:rPr>
                <w:rFonts w:ascii="Times New Roman" w:hAnsi="Times New Roman"/>
                <w:sz w:val="20"/>
                <w:szCs w:val="20"/>
              </w:rPr>
              <w:t>Date and time of carry in</w:t>
            </w:r>
          </w:p>
        </w:tc>
        <w:tc>
          <w:tcPr>
            <w:tcW w:w="1927" w:type="dxa"/>
            <w:vMerge w:val="restart"/>
            <w:vAlign w:val="center"/>
          </w:tcPr>
          <w:p w:rsidR="00883BB6" w:rsidRPr="00041F5A" w:rsidRDefault="0095764C" w:rsidP="00883BB6">
            <w:pPr>
              <w:spacing w:line="360" w:lineRule="auto"/>
              <w:jc w:val="center"/>
              <w:rPr>
                <w:rFonts w:ascii="Times New Roman" w:hAnsi="Times New Roman" w:hint="eastAsia"/>
                <w:sz w:val="22"/>
                <w:szCs w:val="22"/>
              </w:rPr>
            </w:pPr>
            <w:r w:rsidRPr="00BC272A">
              <w:rPr>
                <w:rFonts w:ascii="Times New Roman" w:hAnsi="Times New Roman"/>
                <w:sz w:val="20"/>
                <w:szCs w:val="20"/>
              </w:rPr>
              <w:t>Date and time of completion of treatment</w:t>
            </w:r>
          </w:p>
        </w:tc>
      </w:tr>
      <w:tr w:rsidR="00883BB6" w:rsidRPr="00041F5A" w:rsidTr="0095764C">
        <w:tblPrEx>
          <w:tblCellMar>
            <w:top w:w="0" w:type="dxa"/>
            <w:bottom w:w="0" w:type="dxa"/>
          </w:tblCellMar>
        </w:tblPrEx>
        <w:trPr>
          <w:trHeight w:hRule="exact" w:val="1445"/>
        </w:trPr>
        <w:tc>
          <w:tcPr>
            <w:tcW w:w="855" w:type="dxa"/>
            <w:vMerge/>
            <w:vAlign w:val="center"/>
          </w:tcPr>
          <w:p w:rsidR="00883BB6" w:rsidRPr="00041F5A" w:rsidRDefault="00883BB6" w:rsidP="00883BB6">
            <w:pPr>
              <w:spacing w:line="360" w:lineRule="auto"/>
              <w:jc w:val="center"/>
              <w:rPr>
                <w:rFonts w:ascii="Times New Roman" w:hAnsi="Times New Roman" w:hint="eastAsia"/>
                <w:sz w:val="22"/>
                <w:szCs w:val="22"/>
              </w:rPr>
            </w:pPr>
          </w:p>
        </w:tc>
        <w:tc>
          <w:tcPr>
            <w:tcW w:w="1082" w:type="dxa"/>
            <w:vMerge/>
            <w:vAlign w:val="center"/>
          </w:tcPr>
          <w:p w:rsidR="00883BB6" w:rsidRPr="00041F5A" w:rsidRDefault="00883BB6" w:rsidP="00883BB6">
            <w:pPr>
              <w:spacing w:line="360" w:lineRule="auto"/>
              <w:jc w:val="center"/>
              <w:rPr>
                <w:rFonts w:ascii="Times New Roman" w:hAnsi="Times New Roman" w:hint="eastAsia"/>
                <w:sz w:val="22"/>
                <w:szCs w:val="22"/>
              </w:rPr>
            </w:pPr>
          </w:p>
        </w:tc>
        <w:tc>
          <w:tcPr>
            <w:tcW w:w="1139" w:type="dxa"/>
            <w:vAlign w:val="center"/>
          </w:tcPr>
          <w:p w:rsidR="00883BB6" w:rsidRPr="00041F5A" w:rsidRDefault="0095764C" w:rsidP="00883BB6">
            <w:pPr>
              <w:spacing w:line="360" w:lineRule="auto"/>
              <w:jc w:val="center"/>
              <w:rPr>
                <w:rFonts w:ascii="Times New Roman" w:hAnsi="Times New Roman" w:hint="eastAsia"/>
                <w:spacing w:val="-6"/>
                <w:sz w:val="20"/>
                <w:szCs w:val="20"/>
              </w:rPr>
            </w:pPr>
            <w:r w:rsidRPr="0095764C">
              <w:rPr>
                <w:rFonts w:ascii="Times New Roman" w:hAnsi="Times New Roman"/>
                <w:sz w:val="16"/>
                <w:szCs w:val="16"/>
              </w:rPr>
              <w:t xml:space="preserve">Genetically modified animals </w:t>
            </w:r>
            <w:r w:rsidRPr="00BC272A">
              <w:rPr>
                <w:rFonts w:ascii="Times New Roman" w:hAnsi="Times New Roman"/>
                <w:sz w:val="20"/>
                <w:szCs w:val="20"/>
              </w:rPr>
              <w:t>modified animals</w:t>
            </w:r>
          </w:p>
        </w:tc>
        <w:tc>
          <w:tcPr>
            <w:tcW w:w="1139" w:type="dxa"/>
            <w:vAlign w:val="center"/>
          </w:tcPr>
          <w:p w:rsidR="00883BB6" w:rsidRPr="0095764C" w:rsidRDefault="0095764C" w:rsidP="00883BB6">
            <w:pPr>
              <w:spacing w:line="360" w:lineRule="auto"/>
              <w:jc w:val="center"/>
              <w:rPr>
                <w:rFonts w:ascii="Times New Roman" w:hAnsi="Times New Roman" w:hint="eastAsia"/>
                <w:spacing w:val="-6"/>
                <w:sz w:val="16"/>
                <w:szCs w:val="16"/>
              </w:rPr>
            </w:pPr>
            <w:r w:rsidRPr="0095764C">
              <w:rPr>
                <w:rFonts w:ascii="Times New Roman" w:hAnsi="Times New Roman"/>
                <w:sz w:val="16"/>
                <w:szCs w:val="16"/>
              </w:rPr>
              <w:t>Non-genetically modified animals</w:t>
            </w:r>
          </w:p>
        </w:tc>
        <w:tc>
          <w:tcPr>
            <w:tcW w:w="740" w:type="dxa"/>
            <w:vMerge/>
            <w:vAlign w:val="center"/>
          </w:tcPr>
          <w:p w:rsidR="00883BB6" w:rsidRPr="00041F5A" w:rsidRDefault="00883BB6" w:rsidP="00883BB6">
            <w:pPr>
              <w:spacing w:line="360" w:lineRule="auto"/>
              <w:jc w:val="center"/>
              <w:rPr>
                <w:rFonts w:ascii="Times New Roman" w:hAnsi="Times New Roman" w:hint="eastAsia"/>
                <w:sz w:val="22"/>
                <w:szCs w:val="22"/>
              </w:rPr>
            </w:pPr>
          </w:p>
        </w:tc>
        <w:tc>
          <w:tcPr>
            <w:tcW w:w="911" w:type="dxa"/>
            <w:vMerge/>
            <w:vAlign w:val="center"/>
          </w:tcPr>
          <w:p w:rsidR="00883BB6" w:rsidRPr="00041F5A" w:rsidRDefault="00883BB6" w:rsidP="00883BB6">
            <w:pPr>
              <w:spacing w:line="360" w:lineRule="auto"/>
              <w:jc w:val="center"/>
              <w:rPr>
                <w:rFonts w:ascii="Times New Roman" w:hAnsi="Times New Roman" w:hint="eastAsia"/>
                <w:sz w:val="22"/>
                <w:szCs w:val="22"/>
              </w:rPr>
            </w:pPr>
          </w:p>
        </w:tc>
        <w:tc>
          <w:tcPr>
            <w:tcW w:w="1927" w:type="dxa"/>
            <w:vMerge/>
            <w:vAlign w:val="center"/>
          </w:tcPr>
          <w:p w:rsidR="00883BB6" w:rsidRPr="00041F5A" w:rsidRDefault="00883BB6" w:rsidP="00883BB6">
            <w:pPr>
              <w:spacing w:line="360" w:lineRule="auto"/>
              <w:jc w:val="center"/>
              <w:rPr>
                <w:rFonts w:ascii="Times New Roman" w:hAnsi="Times New Roman" w:hint="eastAsia"/>
                <w:sz w:val="22"/>
                <w:szCs w:val="22"/>
              </w:rPr>
            </w:pPr>
          </w:p>
        </w:tc>
        <w:tc>
          <w:tcPr>
            <w:tcW w:w="1927" w:type="dxa"/>
            <w:vMerge/>
            <w:vAlign w:val="center"/>
          </w:tcPr>
          <w:p w:rsidR="00883BB6" w:rsidRPr="00041F5A" w:rsidRDefault="00883BB6" w:rsidP="00883BB6">
            <w:pPr>
              <w:spacing w:line="360" w:lineRule="auto"/>
              <w:jc w:val="center"/>
              <w:rPr>
                <w:rFonts w:ascii="Times New Roman" w:hAnsi="Times New Roman" w:hint="eastAsia"/>
                <w:sz w:val="22"/>
                <w:szCs w:val="22"/>
              </w:rPr>
            </w:pPr>
          </w:p>
        </w:tc>
      </w:tr>
      <w:tr w:rsidR="00883BB6" w:rsidRPr="00041F5A" w:rsidTr="0095764C">
        <w:tblPrEx>
          <w:tblCellMar>
            <w:top w:w="0" w:type="dxa"/>
            <w:bottom w:w="0" w:type="dxa"/>
          </w:tblCellMar>
        </w:tblPrEx>
        <w:trPr>
          <w:cantSplit/>
          <w:trHeight w:hRule="exact" w:val="1140"/>
        </w:trPr>
        <w:tc>
          <w:tcPr>
            <w:tcW w:w="855" w:type="dxa"/>
            <w:vAlign w:val="center"/>
          </w:tcPr>
          <w:p w:rsidR="00883BB6" w:rsidRPr="00041F5A" w:rsidRDefault="00883BB6" w:rsidP="00883BB6">
            <w:pPr>
              <w:spacing w:line="480" w:lineRule="auto"/>
              <w:jc w:val="center"/>
              <w:rPr>
                <w:rFonts w:ascii="Times New Roman" w:hAnsi="Times New Roman" w:hint="eastAsia"/>
                <w:position w:val="20"/>
                <w:sz w:val="24"/>
              </w:rPr>
            </w:pPr>
            <w:r w:rsidRPr="00041F5A">
              <w:rPr>
                <w:rFonts w:ascii="Times New Roman" w:hAnsi="Times New Roman" w:hint="eastAsia"/>
                <w:position w:val="20"/>
                <w:sz w:val="24"/>
              </w:rPr>
              <w:t>１</w:t>
            </w:r>
          </w:p>
        </w:tc>
        <w:tc>
          <w:tcPr>
            <w:tcW w:w="1082"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740"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911"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11" w:firstLine="22"/>
              <w:jc w:val="left"/>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r>
      <w:tr w:rsidR="00883BB6" w:rsidRPr="00041F5A" w:rsidTr="0095764C">
        <w:tblPrEx>
          <w:tblCellMar>
            <w:top w:w="0" w:type="dxa"/>
            <w:bottom w:w="0" w:type="dxa"/>
          </w:tblCellMar>
        </w:tblPrEx>
        <w:trPr>
          <w:cantSplit/>
          <w:trHeight w:hRule="exact" w:val="1001"/>
        </w:trPr>
        <w:tc>
          <w:tcPr>
            <w:tcW w:w="855" w:type="dxa"/>
            <w:vAlign w:val="center"/>
          </w:tcPr>
          <w:p w:rsidR="00883BB6" w:rsidRPr="00041F5A" w:rsidRDefault="00883BB6" w:rsidP="00883BB6">
            <w:pPr>
              <w:spacing w:line="480" w:lineRule="auto"/>
              <w:jc w:val="center"/>
              <w:rPr>
                <w:rFonts w:ascii="Times New Roman" w:hAnsi="Times New Roman" w:hint="eastAsia"/>
                <w:position w:val="20"/>
                <w:sz w:val="24"/>
              </w:rPr>
            </w:pPr>
            <w:r w:rsidRPr="00041F5A">
              <w:rPr>
                <w:rFonts w:ascii="Times New Roman" w:hAnsi="Times New Roman" w:hint="eastAsia"/>
                <w:position w:val="20"/>
                <w:sz w:val="24"/>
              </w:rPr>
              <w:t>２</w:t>
            </w:r>
          </w:p>
        </w:tc>
        <w:tc>
          <w:tcPr>
            <w:tcW w:w="1082"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740"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911"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r>
      <w:tr w:rsidR="00883BB6" w:rsidRPr="00041F5A" w:rsidTr="0095764C">
        <w:tblPrEx>
          <w:tblCellMar>
            <w:top w:w="0" w:type="dxa"/>
            <w:bottom w:w="0" w:type="dxa"/>
          </w:tblCellMar>
        </w:tblPrEx>
        <w:trPr>
          <w:cantSplit/>
          <w:trHeight w:hRule="exact" w:val="1129"/>
        </w:trPr>
        <w:tc>
          <w:tcPr>
            <w:tcW w:w="855" w:type="dxa"/>
            <w:vAlign w:val="center"/>
          </w:tcPr>
          <w:p w:rsidR="00883BB6" w:rsidRPr="00041F5A" w:rsidRDefault="00883BB6" w:rsidP="00883BB6">
            <w:pPr>
              <w:spacing w:line="480" w:lineRule="auto"/>
              <w:jc w:val="center"/>
              <w:rPr>
                <w:rFonts w:ascii="Times New Roman" w:hAnsi="Times New Roman" w:hint="eastAsia"/>
                <w:position w:val="20"/>
                <w:sz w:val="24"/>
              </w:rPr>
            </w:pPr>
            <w:r w:rsidRPr="00041F5A">
              <w:rPr>
                <w:rFonts w:ascii="Times New Roman" w:hAnsi="Times New Roman" w:hint="eastAsia"/>
                <w:position w:val="20"/>
                <w:sz w:val="24"/>
              </w:rPr>
              <w:t>３</w:t>
            </w:r>
          </w:p>
        </w:tc>
        <w:tc>
          <w:tcPr>
            <w:tcW w:w="1082"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740"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911"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r>
      <w:tr w:rsidR="00883BB6" w:rsidRPr="00041F5A" w:rsidTr="0095764C">
        <w:tblPrEx>
          <w:tblCellMar>
            <w:top w:w="0" w:type="dxa"/>
            <w:bottom w:w="0" w:type="dxa"/>
          </w:tblCellMar>
        </w:tblPrEx>
        <w:trPr>
          <w:cantSplit/>
          <w:trHeight w:hRule="exact" w:val="1130"/>
        </w:trPr>
        <w:tc>
          <w:tcPr>
            <w:tcW w:w="855" w:type="dxa"/>
            <w:vAlign w:val="center"/>
          </w:tcPr>
          <w:p w:rsidR="00883BB6" w:rsidRPr="00041F5A" w:rsidRDefault="00883BB6" w:rsidP="00883BB6">
            <w:pPr>
              <w:spacing w:line="480" w:lineRule="auto"/>
              <w:jc w:val="center"/>
              <w:rPr>
                <w:rFonts w:ascii="Times New Roman" w:hAnsi="Times New Roman" w:hint="eastAsia"/>
                <w:position w:val="20"/>
                <w:sz w:val="24"/>
              </w:rPr>
            </w:pPr>
            <w:r w:rsidRPr="00041F5A">
              <w:rPr>
                <w:rFonts w:ascii="Times New Roman" w:hAnsi="Times New Roman" w:hint="eastAsia"/>
                <w:position w:val="20"/>
                <w:sz w:val="24"/>
              </w:rPr>
              <w:t>４</w:t>
            </w:r>
          </w:p>
        </w:tc>
        <w:tc>
          <w:tcPr>
            <w:tcW w:w="1082"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740"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911"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r>
      <w:tr w:rsidR="00883BB6" w:rsidRPr="00041F5A" w:rsidTr="0095764C">
        <w:tblPrEx>
          <w:tblCellMar>
            <w:top w:w="0" w:type="dxa"/>
            <w:bottom w:w="0" w:type="dxa"/>
          </w:tblCellMar>
        </w:tblPrEx>
        <w:trPr>
          <w:cantSplit/>
          <w:trHeight w:hRule="exact" w:val="1147"/>
        </w:trPr>
        <w:tc>
          <w:tcPr>
            <w:tcW w:w="855" w:type="dxa"/>
            <w:vAlign w:val="center"/>
          </w:tcPr>
          <w:p w:rsidR="00883BB6" w:rsidRPr="00041F5A" w:rsidRDefault="00883BB6" w:rsidP="00883BB6">
            <w:pPr>
              <w:spacing w:line="480" w:lineRule="auto"/>
              <w:jc w:val="center"/>
              <w:rPr>
                <w:rFonts w:ascii="Times New Roman" w:hAnsi="Times New Roman" w:hint="eastAsia"/>
                <w:position w:val="20"/>
                <w:sz w:val="24"/>
              </w:rPr>
            </w:pPr>
            <w:r w:rsidRPr="00041F5A">
              <w:rPr>
                <w:rFonts w:ascii="Times New Roman" w:hAnsi="Times New Roman" w:hint="eastAsia"/>
                <w:position w:val="20"/>
                <w:sz w:val="24"/>
              </w:rPr>
              <w:t>５</w:t>
            </w:r>
          </w:p>
        </w:tc>
        <w:tc>
          <w:tcPr>
            <w:tcW w:w="1082"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740"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911"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r>
      <w:tr w:rsidR="00883BB6" w:rsidRPr="00041F5A">
        <w:tblPrEx>
          <w:tblCellMar>
            <w:top w:w="0" w:type="dxa"/>
            <w:bottom w:w="0" w:type="dxa"/>
          </w:tblCellMar>
        </w:tblPrEx>
        <w:trPr>
          <w:cantSplit/>
          <w:trHeight w:hRule="exact" w:val="1247"/>
        </w:trPr>
        <w:tc>
          <w:tcPr>
            <w:tcW w:w="855" w:type="dxa"/>
            <w:vAlign w:val="center"/>
          </w:tcPr>
          <w:p w:rsidR="00883BB6" w:rsidRPr="00041F5A" w:rsidRDefault="00883BB6" w:rsidP="00883BB6">
            <w:pPr>
              <w:spacing w:line="480" w:lineRule="auto"/>
              <w:jc w:val="center"/>
              <w:rPr>
                <w:rFonts w:ascii="Times New Roman" w:hAnsi="Times New Roman" w:hint="eastAsia"/>
                <w:position w:val="20"/>
                <w:sz w:val="24"/>
              </w:rPr>
            </w:pPr>
            <w:r w:rsidRPr="00041F5A">
              <w:rPr>
                <w:rFonts w:ascii="Times New Roman" w:hAnsi="Times New Roman" w:hint="eastAsia"/>
                <w:position w:val="20"/>
                <w:sz w:val="24"/>
              </w:rPr>
              <w:t>６</w:t>
            </w:r>
          </w:p>
        </w:tc>
        <w:tc>
          <w:tcPr>
            <w:tcW w:w="1082"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740"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911"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r>
      <w:tr w:rsidR="00883BB6" w:rsidRPr="00041F5A" w:rsidTr="0095764C">
        <w:tblPrEx>
          <w:tblCellMar>
            <w:top w:w="0" w:type="dxa"/>
            <w:bottom w:w="0" w:type="dxa"/>
          </w:tblCellMar>
        </w:tblPrEx>
        <w:trPr>
          <w:cantSplit/>
          <w:trHeight w:hRule="exact" w:val="1010"/>
        </w:trPr>
        <w:tc>
          <w:tcPr>
            <w:tcW w:w="855" w:type="dxa"/>
            <w:vAlign w:val="center"/>
          </w:tcPr>
          <w:p w:rsidR="00883BB6" w:rsidRPr="00041F5A" w:rsidRDefault="00883BB6" w:rsidP="00883BB6">
            <w:pPr>
              <w:spacing w:line="480" w:lineRule="auto"/>
              <w:jc w:val="center"/>
              <w:rPr>
                <w:rFonts w:ascii="Times New Roman" w:hAnsi="Times New Roman" w:hint="eastAsia"/>
                <w:position w:val="20"/>
                <w:sz w:val="24"/>
              </w:rPr>
            </w:pPr>
            <w:r w:rsidRPr="00041F5A">
              <w:rPr>
                <w:rFonts w:ascii="Times New Roman" w:hAnsi="Times New Roman" w:hint="eastAsia"/>
                <w:position w:val="20"/>
                <w:sz w:val="24"/>
              </w:rPr>
              <w:t>７</w:t>
            </w:r>
          </w:p>
        </w:tc>
        <w:tc>
          <w:tcPr>
            <w:tcW w:w="1082"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139"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740"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911" w:type="dxa"/>
            <w:vAlign w:val="center"/>
          </w:tcPr>
          <w:p w:rsidR="00883BB6" w:rsidRPr="00041F5A" w:rsidRDefault="00883BB6" w:rsidP="00883BB6">
            <w:pPr>
              <w:spacing w:line="840" w:lineRule="exact"/>
              <w:jc w:val="center"/>
              <w:rPr>
                <w:rFonts w:ascii="Times New Roman" w:hAnsi="Times New Roman" w:hint="eastAsia"/>
                <w:position w:val="20"/>
                <w:sz w:val="22"/>
                <w:szCs w:val="22"/>
              </w:rPr>
            </w:pPr>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c>
          <w:tcPr>
            <w:tcW w:w="1927" w:type="dxa"/>
            <w:vAlign w:val="center"/>
          </w:tcPr>
          <w:p w:rsidR="0095764C" w:rsidRDefault="0095764C" w:rsidP="0095764C">
            <w:pPr>
              <w:ind w:firstLineChars="11" w:firstLine="22"/>
              <w:jc w:val="left"/>
              <w:rPr>
                <w:rFonts w:ascii="Times New Roman" w:hAnsi="Times New Roman"/>
                <w:sz w:val="20"/>
                <w:szCs w:val="20"/>
              </w:rPr>
            </w:pPr>
            <w:r w:rsidRPr="00BC272A">
              <w:rPr>
                <w:rFonts w:ascii="Times New Roman" w:hAnsi="Times New Roman"/>
                <w:sz w:val="20"/>
                <w:szCs w:val="20"/>
              </w:rPr>
              <w:t xml:space="preserve">20YY, MM, DD </w:t>
            </w:r>
          </w:p>
          <w:p w:rsidR="00883BB6" w:rsidRPr="00041F5A" w:rsidRDefault="0095764C" w:rsidP="0095764C">
            <w:pPr>
              <w:ind w:firstLineChars="300" w:firstLine="600"/>
              <w:rPr>
                <w:rFonts w:ascii="Times New Roman" w:hAnsi="Times New Roman" w:hint="eastAsia"/>
                <w:position w:val="20"/>
                <w:sz w:val="22"/>
                <w:szCs w:val="22"/>
              </w:rPr>
            </w:pPr>
            <w:proofErr w:type="spellStart"/>
            <w:r w:rsidRPr="00BC272A">
              <w:rPr>
                <w:rFonts w:ascii="Times New Roman" w:hAnsi="Times New Roman"/>
                <w:sz w:val="20"/>
                <w:szCs w:val="20"/>
              </w:rPr>
              <w:t>hh:mm</w:t>
            </w:r>
            <w:proofErr w:type="spellEnd"/>
          </w:p>
        </w:tc>
      </w:tr>
    </w:tbl>
    <w:p w:rsidR="00883BB6" w:rsidRPr="009C02E6" w:rsidRDefault="00883BB6" w:rsidP="00883BB6">
      <w:pPr>
        <w:tabs>
          <w:tab w:val="left" w:pos="1260"/>
        </w:tabs>
        <w:snapToGrid w:val="0"/>
        <w:rPr>
          <w:rFonts w:hint="eastAsia"/>
        </w:rPr>
      </w:pPr>
    </w:p>
    <w:sectPr w:rsidR="00883BB6" w:rsidRPr="009C02E6">
      <w:headerReference w:type="default" r:id="rId6"/>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D9" w:rsidRDefault="000A4BD9" w:rsidP="004D0AFC">
      <w:r>
        <w:separator/>
      </w:r>
    </w:p>
  </w:endnote>
  <w:endnote w:type="continuationSeparator" w:id="0">
    <w:p w:rsidR="000A4BD9" w:rsidRDefault="000A4BD9" w:rsidP="004D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D9" w:rsidRDefault="000A4BD9" w:rsidP="004D0AFC">
      <w:r>
        <w:separator/>
      </w:r>
    </w:p>
  </w:footnote>
  <w:footnote w:type="continuationSeparator" w:id="0">
    <w:p w:rsidR="000A4BD9" w:rsidRDefault="000A4BD9" w:rsidP="004D0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C1" w:rsidRPr="002D49C1" w:rsidRDefault="002D49C1" w:rsidP="002D49C1">
    <w:pPr>
      <w:pStyle w:val="a3"/>
      <w:tabs>
        <w:tab w:val="center" w:pos="5245"/>
        <w:tab w:val="left" w:pos="8420"/>
      </w:tabs>
    </w:pPr>
    <w:r>
      <w:rPr>
        <w:rFonts w:hint="eastAsia"/>
      </w:rPr>
      <w:t xml:space="preserve">　　　　　　　　　　　　　　　　　　　　　　　　　　　　　　</w:t>
    </w:r>
    <w:r>
      <w:rPr>
        <w:rFonts w:ascii="Times New Roman" w:eastAsia="ＭＳ ゴシック" w:hAnsi="Times New Roman" w:hint="eastAsia"/>
      </w:rPr>
      <w:t>Safety Office</w:t>
    </w:r>
    <w:r>
      <w:rPr>
        <w:rFonts w:ascii="Times New Roman" w:eastAsia="ＭＳ ゴシック" w:hAnsi="Times New Roman"/>
      </w:rPr>
      <w:t>&lt;-</w:t>
    </w:r>
    <w:r>
      <w:rPr>
        <w:rFonts w:ascii="Times New Roman" w:eastAsia="ＭＳ ゴシック" w:hAnsi="Times New Roman" w:hint="eastAsia"/>
      </w:rPr>
      <w:t>Users Office&lt;-User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1D"/>
    <w:rsid w:val="000A4BD9"/>
    <w:rsid w:val="00240BAC"/>
    <w:rsid w:val="002642E9"/>
    <w:rsid w:val="002D49C1"/>
    <w:rsid w:val="004D0AFC"/>
    <w:rsid w:val="00883BB6"/>
    <w:rsid w:val="0095764C"/>
    <w:rsid w:val="009D437B"/>
    <w:rsid w:val="00A0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3C35EDA-9167-4494-9522-E56EDD3A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D0AFC"/>
    <w:pPr>
      <w:tabs>
        <w:tab w:val="center" w:pos="4252"/>
        <w:tab w:val="right" w:pos="8504"/>
      </w:tabs>
      <w:snapToGrid w:val="0"/>
    </w:pPr>
  </w:style>
  <w:style w:type="character" w:customStyle="1" w:styleId="a4">
    <w:name w:val="ヘッダー (文字)"/>
    <w:link w:val="a3"/>
    <w:uiPriority w:val="99"/>
    <w:rsid w:val="004D0AFC"/>
    <w:rPr>
      <w:kern w:val="2"/>
      <w:sz w:val="21"/>
      <w:szCs w:val="24"/>
    </w:rPr>
  </w:style>
  <w:style w:type="paragraph" w:styleId="a5">
    <w:name w:val="footer"/>
    <w:basedOn w:val="a"/>
    <w:link w:val="a6"/>
    <w:uiPriority w:val="99"/>
    <w:unhideWhenUsed/>
    <w:rsid w:val="004D0AFC"/>
    <w:pPr>
      <w:tabs>
        <w:tab w:val="center" w:pos="4252"/>
        <w:tab w:val="right" w:pos="8504"/>
      </w:tabs>
      <w:snapToGrid w:val="0"/>
    </w:pPr>
  </w:style>
  <w:style w:type="character" w:customStyle="1" w:styleId="a6">
    <w:name w:val="フッター (文字)"/>
    <w:link w:val="a5"/>
    <w:uiPriority w:val="99"/>
    <w:rsid w:val="004D0AF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組立式動物処置室</vt:lpstr>
      <vt:lpstr>組立式動物処置室</vt:lpstr>
    </vt:vector>
  </TitlesOfParts>
  <Company>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組立式動物処置室</dc:title>
  <dc:subject/>
  <dc:creator>田中 里枝</dc:creator>
  <cp:keywords/>
  <dc:description/>
  <cp:lastModifiedBy>田中 里枝</cp:lastModifiedBy>
  <cp:revision>2</cp:revision>
  <cp:lastPrinted>2006-12-14T08:45:00Z</cp:lastPrinted>
  <dcterms:created xsi:type="dcterms:W3CDTF">2019-03-19T01:05:00Z</dcterms:created>
  <dcterms:modified xsi:type="dcterms:W3CDTF">2019-03-19T01:05:00Z</dcterms:modified>
</cp:coreProperties>
</file>